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6"/>
          <w:szCs w:val="26"/>
        </w:rPr>
      </w:pPr>
    </w:p>
    <w:p>
      <w:pPr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DECRETO Nº 020/2021, DE 04 DE MAIO DE 2021.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>
      <w:pPr>
        <w:spacing w:line="288" w:lineRule="auto"/>
        <w:ind w:left="4536"/>
        <w:jc w:val="both"/>
        <w:rPr>
          <w:rFonts w:ascii="Cambria" w:hAnsi="Cambria"/>
          <w:i/>
          <w:iCs/>
          <w:sz w:val="26"/>
          <w:szCs w:val="26"/>
        </w:rPr>
      </w:pPr>
      <w:r>
        <w:rPr>
          <w:rFonts w:ascii="Cambria" w:hAnsi="Cambria"/>
          <w:i/>
          <w:iCs/>
          <w:sz w:val="26"/>
          <w:szCs w:val="26"/>
        </w:rPr>
        <w:t>Dispõe sobre as medidas sanitárias excepcionais a serem adotadas do dia 04 de maio ao dia 09 de maio de 2021, em todo o Município de Altos-PI, voltadas para o enfrentamento da COVID-l9.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 PREFEITO MUNICIPAL DE ALTOS</w:t>
      </w:r>
      <w:r>
        <w:rPr>
          <w:rFonts w:ascii="Cambria" w:hAnsi="Cambria"/>
          <w:sz w:val="26"/>
          <w:szCs w:val="26"/>
        </w:rPr>
        <w:t>, Estado do Piauí, no uso de suas atribuições legais e em conformidade com as regras e princípios estabelecidos na Constituição Federal, Constituição Estadual e na Lei Orgânica do Município, e: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CONSIDERANDO</w:t>
      </w:r>
      <w:r>
        <w:rPr>
          <w:rFonts w:ascii="Cambria" w:hAnsi="Cambria"/>
          <w:sz w:val="26"/>
          <w:szCs w:val="26"/>
        </w:rPr>
        <w:t xml:space="preserve"> a avaliação epidemiológica e as recomendações apresentadas na reunião do Centro de Operações Emergenciais em Saúde Pública do Estado do Piauí – COE/PI dos dias 19 e 29 de março de 2021;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CONSIDERANDO</w:t>
      </w:r>
      <w:r>
        <w:rPr>
          <w:rFonts w:ascii="Cambria" w:hAnsi="Cambria"/>
          <w:sz w:val="26"/>
          <w:szCs w:val="26"/>
        </w:rPr>
        <w:t xml:space="preserve"> a necessidade de adotar medidas sanitárias mais rigorosas, visando o enfrentamento da COVID-19 e o risco iminente de esgotamento do Sistema de Saúde no Município de Altos;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CONSIDERANDO</w:t>
      </w:r>
      <w:r>
        <w:rPr>
          <w:rFonts w:ascii="Cambria" w:hAnsi="Cambria"/>
          <w:sz w:val="26"/>
          <w:szCs w:val="26"/>
        </w:rPr>
        <w:t xml:space="preserve"> a necessidade de intensificar as medidas de contenção da propagação do novo coronavírus e preservar a prestação de serviços das atividades essenciais;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CONSIDERANDO</w:t>
      </w:r>
      <w:r>
        <w:rPr>
          <w:rFonts w:ascii="Cambria" w:hAnsi="Cambria"/>
          <w:sz w:val="26"/>
          <w:szCs w:val="26"/>
        </w:rPr>
        <w:t xml:space="preserve"> que mesmo as atividades essenciais podem ser afetadas pelas medidas sanitárias limitativas de funcionamento, em face da necessidade de conter a propagação da COVID-19;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CONSIDERANDO</w:t>
      </w:r>
      <w:r>
        <w:rPr>
          <w:rFonts w:ascii="Cambria" w:hAnsi="Cambria"/>
          <w:sz w:val="26"/>
          <w:szCs w:val="26"/>
        </w:rPr>
        <w:t xml:space="preserve"> as disposições contidas no Decreto Estadual nº 19.550, de 26 de março de 2021;</w:t>
      </w:r>
    </w:p>
    <w:p>
      <w:pPr>
        <w:spacing w:line="288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DECRETA:</w:t>
      </w:r>
    </w:p>
    <w:p>
      <w:pPr>
        <w:spacing w:line="288" w:lineRule="auto"/>
        <w:jc w:val="both"/>
        <w:rPr>
          <w:rFonts w:ascii="Cambria" w:hAnsi="Cambria"/>
          <w:b/>
          <w:bCs/>
          <w:sz w:val="26"/>
          <w:szCs w:val="26"/>
        </w:rPr>
      </w:pP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Art. 1°.</w:t>
      </w:r>
      <w:r>
        <w:rPr>
          <w:rFonts w:ascii="Cambria" w:hAnsi="Cambria"/>
          <w:sz w:val="26"/>
          <w:szCs w:val="26"/>
        </w:rPr>
        <w:t xml:space="preserve"> Este Decreto dispõe sobre as medidas sanitárias excepcionais a serem adotadas do dia 04 de maio ao dia 09 de maio de 2021, no Município de Altos-PI, voltadas para o enfrentamento da COVID- 19.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Art. 2°. </w:t>
      </w:r>
      <w:r>
        <w:rPr>
          <w:rFonts w:ascii="Cambria" w:hAnsi="Cambria"/>
          <w:sz w:val="26"/>
          <w:szCs w:val="26"/>
        </w:rPr>
        <w:t>Fica determinada a adoção das seguintes medidas para os dias 04 de maio ao dia 09 de maio de 2021: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I- ficarão suspensas as atividades que envolvam aglomeração, eventos culturais, atividades esportivas e sociais, bem como o funcionamento de boates, casas de shows </w:t>
      </w:r>
      <w:r>
        <w:rPr>
          <w:rFonts w:ascii="Cambria" w:hAnsi="Cambria"/>
          <w:sz w:val="26"/>
          <w:szCs w:val="26"/>
        </w:rPr>
        <w:lastRenderedPageBreak/>
        <w:t>e quaisquer tipos de estabelecimentos que promovam atividades festivas, em espaço público ou privado, em ambiente fechado ou aberto, com ou sem venda de ingresso;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II- bares, restaurantes, trailers, lanchonetes e estabelecimentos similares, bem como lojas de conveniência e depósitos de bebidas, só poderão funcionar até as 23h do dia 07 de maio, </w:t>
      </w:r>
      <w:r>
        <w:rPr>
          <w:rFonts w:ascii="Cambria" w:hAnsi="Cambria"/>
          <w:b/>
          <w:sz w:val="26"/>
          <w:szCs w:val="26"/>
        </w:rPr>
        <w:t>ficando vedada a promoção/realização de festas, eventos, confraternizações, dança</w:t>
      </w:r>
      <w:r>
        <w:rPr>
          <w:rFonts w:ascii="Cambria" w:hAnsi="Cambria"/>
          <w:sz w:val="26"/>
          <w:szCs w:val="26"/>
        </w:rPr>
        <w:t xml:space="preserve"> ou qualquer atividade que gere aglomeração, seja no estabelecimento, seja no seu entorno;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III- o comércio em geral poderá funcionar até as 17h, 07 de maio; e das 08h às 12h no dia 08 de maio; e fechado no dia 09 de maio;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IV- a permanência de pessoas em espaços públicos abertos de uso coletivo, como parques, praças, e outros, fica condicionada à estrita obediência aos protocolos específicos de medidas higiênico-sanitárias das Vigilâncias Sanitárias Estadual e Municipal, especialmente quanto ao uso obrigatório de máscaras, ao distanciamento social mínimo e ao horário de vedação à circulação de pessoas determinado pelo art. 4º deste Decreto;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V- </w:t>
      </w:r>
      <w:r>
        <w:rPr>
          <w:rFonts w:ascii="Cambria" w:hAnsi="Cambria"/>
          <w:b/>
          <w:sz w:val="26"/>
          <w:szCs w:val="26"/>
        </w:rPr>
        <w:t>No dia 07 de maio</w:t>
      </w:r>
      <w:r>
        <w:rPr>
          <w:rFonts w:ascii="Cambria" w:hAnsi="Cambria"/>
          <w:sz w:val="26"/>
          <w:szCs w:val="26"/>
        </w:rPr>
        <w:t xml:space="preserve">, os órgãos da Administração Pública </w:t>
      </w:r>
      <w:r>
        <w:rPr>
          <w:rFonts w:ascii="Cambria" w:hAnsi="Cambria"/>
          <w:b/>
          <w:sz w:val="26"/>
          <w:szCs w:val="26"/>
        </w:rPr>
        <w:t>funcionarão</w:t>
      </w:r>
      <w:r>
        <w:rPr>
          <w:rFonts w:ascii="Cambria" w:hAnsi="Cambria"/>
          <w:sz w:val="26"/>
          <w:szCs w:val="26"/>
        </w:rPr>
        <w:t xml:space="preserve"> no regime de trabalho remoto ou plantão, com exceção dos serviços de saúde, administração, finanças, segurança pública que será permitido atendimento ao público por meio eletrônico (e-mail e </w:t>
      </w:r>
      <w:proofErr w:type="spellStart"/>
      <w:r>
        <w:rPr>
          <w:rFonts w:ascii="Cambria" w:hAnsi="Cambria"/>
          <w:sz w:val="26"/>
          <w:szCs w:val="26"/>
        </w:rPr>
        <w:t>whatsapp</w:t>
      </w:r>
      <w:proofErr w:type="spellEnd"/>
      <w:r>
        <w:rPr>
          <w:rFonts w:ascii="Cambria" w:hAnsi="Cambria"/>
          <w:sz w:val="26"/>
          <w:szCs w:val="26"/>
        </w:rPr>
        <w:t>), mantendo contingente (máximo) de 30% (trinta por cento) de servidores em atividade presencial.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§ 1º</w:t>
      </w:r>
      <w:r>
        <w:rPr>
          <w:rFonts w:ascii="Cambria" w:hAnsi="Cambria"/>
          <w:sz w:val="26"/>
          <w:szCs w:val="26"/>
        </w:rPr>
        <w:t xml:space="preserve"> No horário definido no inciso II, do caput deste artigo, bares e restaurantes</w:t>
      </w:r>
      <w:r>
        <w:rPr>
          <w:rFonts w:ascii="Cambria" w:hAnsi="Cambria"/>
          <w:b/>
          <w:sz w:val="26"/>
          <w:szCs w:val="26"/>
        </w:rPr>
        <w:t xml:space="preserve"> poderão</w:t>
      </w:r>
      <w:r>
        <w:rPr>
          <w:rFonts w:ascii="Cambria" w:hAnsi="Cambria"/>
          <w:sz w:val="26"/>
          <w:szCs w:val="26"/>
        </w:rPr>
        <w:t xml:space="preserve"> funcionar com a utilização de som mecânico, instrumental ou apresentação de músico, vedada </w:t>
      </w:r>
      <w:r>
        <w:rPr>
          <w:rFonts w:ascii="Cambria" w:hAnsi="Cambria"/>
          <w:b/>
          <w:sz w:val="26"/>
          <w:szCs w:val="26"/>
        </w:rPr>
        <w:t>a promoção/realização de festas, eventos, confraternizações, dança</w:t>
      </w:r>
      <w:r>
        <w:rPr>
          <w:rFonts w:ascii="Cambria" w:hAnsi="Cambria"/>
          <w:sz w:val="26"/>
          <w:szCs w:val="26"/>
        </w:rPr>
        <w:t xml:space="preserve"> ou qualquer atividade que gere aglomeração, respeitando o distanciamento das mesas e as regras de enfrentamento a COVID-19.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Art. 3°. </w:t>
      </w:r>
      <w:r>
        <w:rPr>
          <w:rFonts w:ascii="Cambria" w:hAnsi="Cambria"/>
          <w:sz w:val="26"/>
          <w:szCs w:val="26"/>
        </w:rPr>
        <w:t xml:space="preserve">A partir das 14h do dia 08 de maio até as 24h do dia 09 de maio de 2021, ficarão suspensas todas as atividades presenciais econômico-sociais, </w:t>
      </w:r>
      <w:r>
        <w:rPr>
          <w:rFonts w:ascii="Cambria" w:hAnsi="Cambria"/>
          <w:b/>
          <w:sz w:val="26"/>
          <w:szCs w:val="26"/>
        </w:rPr>
        <w:t>com exceção</w:t>
      </w:r>
      <w:r>
        <w:rPr>
          <w:rFonts w:ascii="Cambria" w:hAnsi="Cambria"/>
          <w:sz w:val="26"/>
          <w:szCs w:val="26"/>
        </w:rPr>
        <w:t xml:space="preserve"> das seguintes atividades consideradas essenciais: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I- mercearias, mercadinhos, mercados, supermercados, hipermercados, padarias e produtos alimentícios;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II- farmácias, drogarias, produtos sanitários e de limpeza;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III- oficinas mecânicas e borracharias;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IV- lojas de conveniência e serviços de alimentação situadas em rodovias, estaduais e federais, exclusivamente para atendimento de pessoas em trânsito (viajantes);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V- postos revendedores de combustíveis e distribuidoras de gás;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VI- hotéis, com atendimento exclusivo dos hóspedes;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VII- distribuidoras e transportadoras;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VIII- serviços de segurança pública e vigilância;</w:t>
      </w:r>
    </w:p>
    <w:p>
      <w:pPr>
        <w:spacing w:line="288" w:lineRule="auto"/>
        <w:jc w:val="both"/>
        <w:rPr>
          <w:rFonts w:ascii="Cambria" w:hAnsi="Cambria"/>
          <w:i/>
          <w:iCs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IX- serviços de alimentação preparada e bebidas no local do próprio estabelecimento até as 14h, após esse horário, o fornecimento será permitido apenas por </w:t>
      </w:r>
      <w:r>
        <w:rPr>
          <w:rFonts w:ascii="Cambria" w:hAnsi="Cambria"/>
          <w:i/>
          <w:iCs/>
          <w:sz w:val="26"/>
          <w:szCs w:val="26"/>
        </w:rPr>
        <w:t xml:space="preserve">delivery </w:t>
      </w:r>
      <w:r>
        <w:rPr>
          <w:rFonts w:ascii="Cambria" w:hAnsi="Cambria"/>
          <w:sz w:val="26"/>
          <w:szCs w:val="26"/>
        </w:rPr>
        <w:t xml:space="preserve">e </w:t>
      </w:r>
      <w:r>
        <w:rPr>
          <w:rFonts w:ascii="Cambria" w:hAnsi="Cambria"/>
          <w:i/>
          <w:iCs/>
          <w:sz w:val="26"/>
          <w:szCs w:val="26"/>
        </w:rPr>
        <w:t xml:space="preserve">drive </w:t>
      </w:r>
      <w:proofErr w:type="spellStart"/>
      <w:r>
        <w:rPr>
          <w:rFonts w:ascii="Cambria" w:hAnsi="Cambria"/>
          <w:i/>
          <w:iCs/>
          <w:sz w:val="26"/>
          <w:szCs w:val="26"/>
        </w:rPr>
        <w:t>thru</w:t>
      </w:r>
      <w:proofErr w:type="spellEnd"/>
      <w:r>
        <w:rPr>
          <w:rFonts w:ascii="Cambria" w:hAnsi="Cambria"/>
          <w:i/>
          <w:iCs/>
          <w:sz w:val="26"/>
          <w:szCs w:val="26"/>
        </w:rPr>
        <w:t>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X- serviços de telecomunicação, processamento de dados, </w:t>
      </w:r>
      <w:proofErr w:type="spellStart"/>
      <w:r>
        <w:rPr>
          <w:rFonts w:ascii="Cambria" w:hAnsi="Cambria"/>
          <w:i/>
          <w:iCs/>
          <w:sz w:val="26"/>
          <w:szCs w:val="26"/>
        </w:rPr>
        <w:t>call</w:t>
      </w:r>
      <w:proofErr w:type="spellEnd"/>
      <w:r>
        <w:rPr>
          <w:rFonts w:ascii="Cambria" w:hAnsi="Cambria"/>
          <w:i/>
          <w:iCs/>
          <w:sz w:val="26"/>
          <w:szCs w:val="26"/>
        </w:rPr>
        <w:t>-center</w:t>
      </w:r>
      <w:r>
        <w:rPr>
          <w:rFonts w:ascii="Cambria" w:hAnsi="Cambria"/>
          <w:sz w:val="26"/>
          <w:szCs w:val="26"/>
        </w:rPr>
        <w:t xml:space="preserve"> e imprensa;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XI- serviços de saúde, respeitadas as normas expedidas pela Secretaria de Saúde do Estado do Piauí e Secretaria Municipal de Saúde de Altos-PI;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XII- serviços de saneamento básico, transporte de passageiros, energia elétrica e funerários;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XIII- agricultura, pecuária, extrativismo e indústria;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XIV- bancos e lotéricas.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Parágrafo único.</w:t>
      </w:r>
      <w:r>
        <w:rPr>
          <w:rFonts w:ascii="Cambria" w:hAnsi="Cambria"/>
          <w:sz w:val="26"/>
          <w:szCs w:val="26"/>
        </w:rPr>
        <w:t xml:space="preserve"> No período das 14h do dia 08 de maio até as 24h do dia 09 de maio de 2021, fica determinado que:</w:t>
      </w:r>
    </w:p>
    <w:p>
      <w:pPr>
        <w:spacing w:line="288" w:lineRule="auto"/>
        <w:jc w:val="both"/>
        <w:rPr>
          <w:rFonts w:ascii="Cambria" w:hAnsi="Cambria"/>
          <w:i/>
          <w:iCs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I- Será permitido o consumo de alimentos, bebidas não alcoólicas, vedado consumo de bebida alcoólica, no local do próprio estabelecimento até as 14h, após esse horário, o fornecimento será permitido apenas por </w:t>
      </w:r>
      <w:r>
        <w:rPr>
          <w:rFonts w:ascii="Cambria" w:hAnsi="Cambria"/>
          <w:i/>
          <w:iCs/>
          <w:sz w:val="26"/>
          <w:szCs w:val="26"/>
        </w:rPr>
        <w:t xml:space="preserve">delivery </w:t>
      </w:r>
      <w:r>
        <w:rPr>
          <w:rFonts w:ascii="Cambria" w:hAnsi="Cambria"/>
          <w:sz w:val="26"/>
          <w:szCs w:val="26"/>
        </w:rPr>
        <w:t xml:space="preserve">e </w:t>
      </w:r>
      <w:r>
        <w:rPr>
          <w:rFonts w:ascii="Cambria" w:hAnsi="Cambria"/>
          <w:i/>
          <w:iCs/>
          <w:sz w:val="26"/>
          <w:szCs w:val="26"/>
        </w:rPr>
        <w:t xml:space="preserve">drive </w:t>
      </w:r>
      <w:proofErr w:type="spellStart"/>
      <w:r>
        <w:rPr>
          <w:rFonts w:ascii="Cambria" w:hAnsi="Cambria"/>
          <w:i/>
          <w:iCs/>
          <w:sz w:val="26"/>
          <w:szCs w:val="26"/>
        </w:rPr>
        <w:t>thru</w:t>
      </w:r>
      <w:proofErr w:type="spellEnd"/>
      <w:r>
        <w:rPr>
          <w:rFonts w:ascii="Cambria" w:hAnsi="Cambria"/>
          <w:i/>
          <w:iCs/>
          <w:sz w:val="26"/>
          <w:szCs w:val="26"/>
        </w:rPr>
        <w:t>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II- nos hotéis, as refeições serão fornecidas exclusivamente por meio de serviço de quarto;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III nos estabelecimentos e atividades em funcionamento, é obrigatório o controle do fluxo de pessoas, de modo a impedir aglomerações;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IV- templos, igrejas, centros espíritas e terreiros poderão funcionar com as atividades religiosas presenciais com público limitado a 30% (trinta por cento) da sua capacidade, não podendo a celebração ultrapassar duas horas de duração, atendidos os protocolos sanitários expedidos pela Secretaria de Estado da Saúde do Piauí;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V- o funcionamento dos mercados, supermercados e hipermercados deve encerrar-se às 23h, com as seguintes restrições:</w:t>
      </w:r>
    </w:p>
    <w:p>
      <w:pPr>
        <w:pStyle w:val="PargrafodaLista"/>
        <w:numPr>
          <w:ilvl w:val="0"/>
          <w:numId w:val="13"/>
        </w:numPr>
        <w:spacing w:line="288" w:lineRule="auto"/>
        <w:jc w:val="both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sz w:val="26"/>
          <w:szCs w:val="26"/>
        </w:rPr>
        <w:t>será</w:t>
      </w:r>
      <w:proofErr w:type="gramEnd"/>
      <w:r>
        <w:rPr>
          <w:rFonts w:ascii="Cambria" w:hAnsi="Cambria"/>
          <w:sz w:val="26"/>
          <w:szCs w:val="26"/>
        </w:rPr>
        <w:t xml:space="preserve"> vedado o ingresso de clientes no estabelecimento após este horário, ficando ressalvado que, em relação aos clientes que já se encontrarem no interior do estabelecimento até o horário definido neste inciso, será permitido o seu atendimento;</w:t>
      </w:r>
    </w:p>
    <w:p>
      <w:pPr>
        <w:pStyle w:val="PargrafodaLista"/>
        <w:numPr>
          <w:ilvl w:val="0"/>
          <w:numId w:val="13"/>
        </w:numPr>
        <w:spacing w:line="288" w:lineRule="auto"/>
        <w:jc w:val="both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sz w:val="26"/>
          <w:szCs w:val="26"/>
        </w:rPr>
        <w:t>será</w:t>
      </w:r>
      <w:proofErr w:type="gramEnd"/>
      <w:r>
        <w:rPr>
          <w:rFonts w:ascii="Cambria" w:hAnsi="Cambria"/>
          <w:sz w:val="26"/>
          <w:szCs w:val="26"/>
        </w:rPr>
        <w:t xml:space="preserve"> vedado aos estabelecimentos indicados no </w:t>
      </w:r>
      <w:r>
        <w:rPr>
          <w:rFonts w:ascii="Cambria" w:hAnsi="Cambria"/>
          <w:i/>
          <w:iCs/>
          <w:sz w:val="26"/>
          <w:szCs w:val="26"/>
        </w:rPr>
        <w:t>caput</w:t>
      </w:r>
      <w:r>
        <w:rPr>
          <w:rFonts w:ascii="Cambria" w:hAnsi="Cambria"/>
          <w:sz w:val="26"/>
          <w:szCs w:val="26"/>
        </w:rPr>
        <w:t xml:space="preserve"> deste artigo o atendimento presencial para a venda de bebidas alcóolicas, artigos de vestuário, móveis, colchões, cama box, aparelhos celulares, computadores, impressoras e demais aparelhos e equipamentos de informática;</w:t>
      </w:r>
    </w:p>
    <w:p>
      <w:pPr>
        <w:pStyle w:val="PargrafodaLista"/>
        <w:numPr>
          <w:ilvl w:val="0"/>
          <w:numId w:val="13"/>
        </w:numPr>
        <w:spacing w:line="288" w:lineRule="auto"/>
        <w:jc w:val="both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sz w:val="26"/>
          <w:szCs w:val="26"/>
        </w:rPr>
        <w:lastRenderedPageBreak/>
        <w:t>o</w:t>
      </w:r>
      <w:proofErr w:type="gramEnd"/>
      <w:r>
        <w:rPr>
          <w:rFonts w:ascii="Cambria" w:hAnsi="Cambria"/>
          <w:sz w:val="26"/>
          <w:szCs w:val="26"/>
        </w:rPr>
        <w:t xml:space="preserve"> atendimento de clientes que já se encontrarem no interior do estabelecimento até às 23h deve se dar de modo a evitar aglomerações de final de expediente;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VI- os estabelecimentos e atividades devem cumprir integralmente os Protocolos de Recomendações higiênico-sanitárias para a Contenção da COVID-19 expedidos pela Secretaria de Estado da Saúde do Piauí/Diretoria de Vigilância Sanitária do Piauí e publicados em anexo aos Decretos Estaduais, complementadas pelas normas da Vigilância Sanitária Municipal.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Art. 4°. </w:t>
      </w:r>
      <w:r>
        <w:rPr>
          <w:rFonts w:ascii="Cambria" w:hAnsi="Cambria"/>
          <w:sz w:val="26"/>
          <w:szCs w:val="26"/>
        </w:rPr>
        <w:t>Fica vedado o consumo de bebidas alcoólicas nos balneários, cachoeiras e parques, do dia 04 de maio a 09 de maio de 2021, período em que será permitido o acesso para consumo de alimentos e bebidas não alcoólicas.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Art. 5º</w:t>
      </w:r>
      <w:r>
        <w:rPr>
          <w:rFonts w:ascii="Cambria" w:hAnsi="Cambria"/>
          <w:sz w:val="26"/>
          <w:szCs w:val="26"/>
        </w:rPr>
        <w:t xml:space="preserve"> No horário compreendido entre as 23h e as 5h, do dia 04 de maio a 09 de maio de 2021, fica proibida a circulação de pessoas em espaços e vias públicas, ou em espaços e vias privadas equiparadas a vias públicas, ressalvados os deslocamentos de extrema necessidade referentes: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- a unidades de saúde para atendimento médico ou deslocamento para fins de saúde humana e animal ou, no caso de necessidade de atendimento presencial, a unidades policial ou judiciária;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II - ao trabalho em atividades essenciais ou estabelecimentos autorizados a funcionar na forma da legislação;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III - a entrega de produtos alimentícios, farmacêuticos;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IV - a estabelecimentos que prestam serviços essenciais ou cujo funcionamento esteja autorizado nos termos da legislação;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V - a outras atividades de natureza análoga ou por outros motivos de força maior ou necessidade impreterível, desde que devidamente justificados.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§ 1º Para a circulação excepcional autorizada na forma dos incisos do caput deste artigo, deverão as pessoas portar documento ou declaração subscrita demonstrando o enquadramento da situação específica na exceção informada, admitidos outros meios idôneos de prova.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Art. 6º</w:t>
      </w:r>
      <w:r>
        <w:rPr>
          <w:rFonts w:ascii="Cambria" w:hAnsi="Cambria"/>
          <w:sz w:val="26"/>
          <w:szCs w:val="26"/>
        </w:rPr>
        <w:t xml:space="preserve"> A fiscalização das medidas determinadas neste Decreto será exercida de forma ostensiva pelas vigilâncias sanitárias municipal, com o apoio da Polícia Militar e da Polícia Civil e da Guarda Municipal, onde houver.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§ 1º Os órgãos envolvidos na fiscalização das medidas sanitárias deverão solicitar a colaboração da Polícia Federal, da Polícia Rodoviária Federal e do Ministério Público Estadual.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 xml:space="preserve">§ 2º Fica determinado aos órgãos indicados neste artigo que reforcem a fiscalização, no período de vigência deste Decreto, em relação às seguintes proibições: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- aglomeração de pessoas;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II - consumo de bebidas alcoólicas em locais públicos ou de circulação pública;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III - direção sob efeito de álcool;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IV - circulação de pessoas no horário compreendido entre as 23h e as 5h, que não se enquadrem nas exceções previstas nos incisos I a V do caput do art. 5º deste Decreto.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§ 3º O reforço da fiscalização deverá se dar também em relação ao uso obrigatório de máscaras nos deslocamentos ou permanência em vias públicas ou em locais onde circulem outras pessoas.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§ 4º Para fins de fiscalização, fica autorizada a utilização do sistema de </w:t>
      </w:r>
      <w:proofErr w:type="spellStart"/>
      <w:r>
        <w:rPr>
          <w:rFonts w:ascii="Cambria" w:hAnsi="Cambria"/>
          <w:sz w:val="26"/>
          <w:szCs w:val="26"/>
        </w:rPr>
        <w:t>videomonitoramento</w:t>
      </w:r>
      <w:proofErr w:type="spellEnd"/>
      <w:r>
        <w:rPr>
          <w:rFonts w:ascii="Cambria" w:hAnsi="Cambria"/>
          <w:sz w:val="26"/>
          <w:szCs w:val="26"/>
        </w:rPr>
        <w:t xml:space="preserve"> à disposição da Secretaria da Segurança Pública SSP - ou dos órgãos de fiscalização de trânsito municipal, no exercício de suas respectivas competências.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§ 5º O poder público não poderá financiar ou apoiar eventos no período de vigência das restrições impostas por este Decreto. 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Art. 7º.</w:t>
      </w:r>
      <w:r>
        <w:rPr>
          <w:rFonts w:ascii="Cambria" w:hAnsi="Cambria"/>
          <w:sz w:val="26"/>
          <w:szCs w:val="26"/>
        </w:rPr>
        <w:t xml:space="preserve"> Permanece </w:t>
      </w:r>
      <w:r>
        <w:rPr>
          <w:rFonts w:ascii="Cambria" w:hAnsi="Cambria"/>
          <w:b/>
          <w:sz w:val="26"/>
          <w:szCs w:val="26"/>
        </w:rPr>
        <w:t>proibida</w:t>
      </w:r>
      <w:r>
        <w:rPr>
          <w:rFonts w:ascii="Cambria" w:hAnsi="Cambria"/>
          <w:sz w:val="26"/>
          <w:szCs w:val="26"/>
        </w:rPr>
        <w:t xml:space="preserve"> a realização de </w:t>
      </w:r>
      <w:r>
        <w:rPr>
          <w:rFonts w:ascii="Cambria" w:hAnsi="Cambria"/>
          <w:b/>
          <w:sz w:val="26"/>
          <w:szCs w:val="26"/>
        </w:rPr>
        <w:t>festas ou eventos</w:t>
      </w:r>
      <w:r>
        <w:rPr>
          <w:rFonts w:ascii="Cambria" w:hAnsi="Cambria"/>
          <w:sz w:val="26"/>
          <w:szCs w:val="26"/>
        </w:rPr>
        <w:t>, em ambientes abertos ou fechados, promovidos por entes públicos ou pela iniciativa privada.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Art. 8°. </w:t>
      </w:r>
      <w:r>
        <w:rPr>
          <w:rFonts w:ascii="Cambria" w:hAnsi="Cambria"/>
          <w:sz w:val="26"/>
          <w:szCs w:val="26"/>
        </w:rPr>
        <w:t>A Secretaria Municipal de Saúde poderá estabelecer medidas complementares às determinadas por este Decreto.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Art. 9°.</w:t>
      </w:r>
      <w:r>
        <w:rPr>
          <w:rFonts w:ascii="Cambria" w:hAnsi="Cambria"/>
          <w:sz w:val="26"/>
          <w:szCs w:val="26"/>
        </w:rPr>
        <w:t xml:space="preserve"> Este Decreto entrará em vigor a partir do dia 04 de </w:t>
      </w:r>
      <w:bookmarkStart w:id="0" w:name="_GoBack"/>
      <w:r>
        <w:rPr>
          <w:rFonts w:ascii="Cambria" w:hAnsi="Cambria"/>
          <w:sz w:val="26"/>
          <w:szCs w:val="26"/>
        </w:rPr>
        <w:t>maio</w:t>
      </w:r>
      <w:bookmarkEnd w:id="0"/>
      <w:r>
        <w:rPr>
          <w:rFonts w:ascii="Cambria" w:hAnsi="Cambria"/>
          <w:sz w:val="26"/>
          <w:szCs w:val="26"/>
        </w:rPr>
        <w:t xml:space="preserve"> de 2021.</w:t>
      </w:r>
    </w:p>
    <w:p>
      <w:pPr>
        <w:spacing w:line="288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Registre-se, Publique-se, Cientifique-se e Cumpra-se.</w:t>
      </w:r>
    </w:p>
    <w:p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Gabinete do Prefeito Municipal de Altos, Estado do Piauí, 03 de maio de 2021.</w:t>
      </w: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MAXWELL PIRES FERREIRA</w:t>
      </w:r>
    </w:p>
    <w:p>
      <w:pPr>
        <w:jc w:val="center"/>
        <w:rPr>
          <w:rFonts w:ascii="Arial" w:hAnsi="Arial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Prefeito Municipal de Altos(PI)</w:t>
      </w:r>
    </w:p>
    <w:sectPr>
      <w:headerReference w:type="default" r:id="rId8"/>
      <w:footerReference w:type="default" r:id="rId9"/>
      <w:pgSz w:w="11906" w:h="16838"/>
      <w:pgMar w:top="124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Praça Cônego Honório, 30 – Centro. CEP: 64.290-000 / CNPJ: 06.554.794/0001-11</w:t>
    </w:r>
  </w:p>
  <w:p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www.altos.pi.gov.br</w:t>
    </w:r>
  </w:p>
  <w:p>
    <w:pPr>
      <w:pStyle w:val="Rodap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Altos - Piauí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457112</wp:posOffset>
          </wp:positionH>
          <wp:positionV relativeFrom="paragraph">
            <wp:posOffset>-106045</wp:posOffset>
          </wp:positionV>
          <wp:extent cx="693420" cy="791210"/>
          <wp:effectExtent l="0" t="0" r="0" b="8890"/>
          <wp:wrapNone/>
          <wp:docPr id="1" name="Imagem 1" descr="C:\Users\Elidio\AppData\Local\Microsoft\Windows\INetCache\Content.Word\Brasão Prefeitura de Altos-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idio\AppData\Local\Microsoft\Windows\INetCache\Content.Word\Brasão Prefeitura de Altos-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4265930</wp:posOffset>
          </wp:positionH>
          <wp:positionV relativeFrom="paragraph">
            <wp:posOffset>-33435</wp:posOffset>
          </wp:positionV>
          <wp:extent cx="1075690" cy="588010"/>
          <wp:effectExtent l="0" t="0" r="0" b="2540"/>
          <wp:wrapNone/>
          <wp:docPr id="2" name="Imagem 2" descr="C:\Users\Elidio\AppData\Local\Microsoft\Windows\INetCache\Content.Word\LogoOficial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lidio\AppData\Local\Microsoft\Windows\INetCache\Content.Word\LogoOficial-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ESTADO DO PIAUÍ</w:t>
    </w:r>
  </w:p>
  <w:p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PREFEITURA MUNICIPAL DE ALTOS</w:t>
    </w:r>
  </w:p>
  <w:p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“Altos Para Todos”</w:t>
    </w:r>
  </w:p>
  <w:p>
    <w:pPr>
      <w:pStyle w:val="Cabealho"/>
      <w:jc w:val="center"/>
      <w:rPr>
        <w:rFonts w:ascii="Arial" w:hAnsi="Arial" w:cs="Arial"/>
        <w:color w:val="000000"/>
        <w:sz w:val="20"/>
        <w:szCs w:val="20"/>
      </w:rPr>
    </w:pPr>
  </w:p>
  <w:p>
    <w:pPr>
      <w:pStyle w:val="Cabealho"/>
      <w:jc w:val="center"/>
      <w:rPr>
        <w:rFonts w:ascii="Arial" w:hAnsi="Arial" w:cs="Arial"/>
        <w:color w:val="000000"/>
        <w:sz w:val="20"/>
        <w:szCs w:val="20"/>
      </w:rPr>
    </w:pPr>
  </w:p>
  <w:p>
    <w:pPr>
      <w:pStyle w:val="Cabealho"/>
      <w:shd w:val="clear" w:color="auto" w:fill="1860AA"/>
      <w:tabs>
        <w:tab w:val="left" w:pos="1110"/>
      </w:tabs>
      <w:jc w:val="center"/>
      <w:rPr>
        <w:rFonts w:ascii="Arial" w:hAnsi="Arial" w:cs="Arial"/>
        <w:b/>
        <w:color w:val="FFFFFF" w:themeColor="background1"/>
      </w:rPr>
    </w:pPr>
    <w:r>
      <w:rPr>
        <w:rFonts w:ascii="Arial" w:hAnsi="Arial" w:cs="Arial"/>
        <w:b/>
        <w:color w:val="FFFFFF" w:themeColor="background1"/>
      </w:rPr>
      <w:t>GABINETE DO PREFEITO</w:t>
    </w:r>
  </w:p>
  <w:p>
    <w:pPr>
      <w:pStyle w:val="Cabealho"/>
      <w:jc w:val="center"/>
      <w:rPr>
        <w:rFonts w:ascii="Arial" w:hAnsi="Arial" w:cs="Arial"/>
        <w:sz w:val="6"/>
        <w:szCs w:val="6"/>
      </w:rPr>
    </w:pPr>
  </w:p>
  <w:p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054"/>
    <w:multiLevelType w:val="hybridMultilevel"/>
    <w:tmpl w:val="CDA82994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BED0CC4"/>
    <w:multiLevelType w:val="hybridMultilevel"/>
    <w:tmpl w:val="FA006966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CB2101E"/>
    <w:multiLevelType w:val="hybridMultilevel"/>
    <w:tmpl w:val="F908497A"/>
    <w:lvl w:ilvl="0" w:tplc="EC4E298A">
      <w:start w:val="1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FB9219D"/>
    <w:multiLevelType w:val="hybridMultilevel"/>
    <w:tmpl w:val="7A825A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E47C7E"/>
    <w:multiLevelType w:val="hybridMultilevel"/>
    <w:tmpl w:val="A31E32A6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2A23D92"/>
    <w:multiLevelType w:val="hybridMultilevel"/>
    <w:tmpl w:val="8D92A1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88734E"/>
    <w:multiLevelType w:val="hybridMultilevel"/>
    <w:tmpl w:val="83386C58"/>
    <w:lvl w:ilvl="0" w:tplc="0416000D">
      <w:start w:val="1"/>
      <w:numFmt w:val="bullet"/>
      <w:lvlText w:val=""/>
      <w:lvlJc w:val="left"/>
      <w:pPr>
        <w:ind w:left="25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7">
    <w:nsid w:val="38380CA5"/>
    <w:multiLevelType w:val="hybridMultilevel"/>
    <w:tmpl w:val="D67277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571F"/>
    <w:multiLevelType w:val="hybridMultilevel"/>
    <w:tmpl w:val="F1722E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7556C5"/>
    <w:multiLevelType w:val="hybridMultilevel"/>
    <w:tmpl w:val="1FB2323C"/>
    <w:lvl w:ilvl="0" w:tplc="EC4E298A">
      <w:start w:val="1"/>
      <w:numFmt w:val="bullet"/>
      <w:lvlText w:val=""/>
      <w:lvlJc w:val="left"/>
      <w:pPr>
        <w:ind w:left="31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87A2555"/>
    <w:multiLevelType w:val="hybridMultilevel"/>
    <w:tmpl w:val="6CFEB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52947"/>
    <w:multiLevelType w:val="hybridMultilevel"/>
    <w:tmpl w:val="2B4C6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0CEC"/>
    <w:multiLevelType w:val="hybridMultilevel"/>
    <w:tmpl w:val="C7CEA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EDDE2-6F22-4DB0-AC24-C0BBA30E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F563-1B77-4ACA-A37E-A37CED0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</dc:creator>
  <cp:lastModifiedBy>Augusto Coimbra</cp:lastModifiedBy>
  <cp:revision>2</cp:revision>
  <cp:lastPrinted>2021-04-08T15:28:00Z</cp:lastPrinted>
  <dcterms:created xsi:type="dcterms:W3CDTF">2021-05-03T15:07:00Z</dcterms:created>
  <dcterms:modified xsi:type="dcterms:W3CDTF">2021-05-03T15:07:00Z</dcterms:modified>
</cp:coreProperties>
</file>